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emf" ContentType="image/x-e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065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59"/>
        <w:gridCol w:w="2672"/>
        <w:gridCol w:w="1157"/>
        <w:gridCol w:w="1277"/>
      </w:tblGrid>
      <w:tr>
        <w:trPr>
          <w:cantSplit w:val="true"/>
        </w:trPr>
        <w:tc>
          <w:tcPr>
            <w:tcW w:w="10065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Änderung Wochenarbeitszeit</w:t>
            </w:r>
          </w:p>
        </w:tc>
      </w:tr>
      <w:tr>
        <w:trPr>
          <w:cantSplit w:val="true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Wöchentl./Tägl. Arbeitszeit </w:t>
            </w:r>
          </w:p>
          <w:p>
            <w:pPr>
              <w:pStyle w:val="Normal"/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bisher: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Wöchentl./Tägl. Arbeitszeit </w:t>
            </w:r>
          </w:p>
          <w:p>
            <w:pPr>
              <w:pStyle w:val="Normal"/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Neu:</w:t>
            </w:r>
          </w:p>
        </w:tc>
      </w:tr>
      <w:tr>
        <w:trPr>
          <w:cantSplit w:val="true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0" w:name="Kontrollkästchen1_Kopie_1"/>
            <w:bookmarkStart w:id="1" w:name="Kontrollkästchen1"/>
            <w:bookmarkStart w:id="2" w:name="Kontrollkästchen1"/>
            <w:bookmarkEnd w:id="2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bookmarkEnd w:id="0"/>
            <w:r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  <w:br/>
              <w:t xml:space="preserve">      nach § 3 Abs. 1 ATG gezahlt werden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3" w:name="Kontrollkästchen1_Kopie_2"/>
            <w:bookmarkStart w:id="4" w:name="Kontrollkästchen1_Kopie_2"/>
            <w:bookmarkEnd w:id="4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  <w:br/>
              <w:t xml:space="preserve">     und Freizeitphasen (§ 7 Abs. 1a SGB IV)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5" w:name="Kontrollkästchen1_Kopie_3"/>
            <w:bookmarkStart w:id="6" w:name="Kontrollkästchen1_Kopie_3"/>
            <w:bookmarkEnd w:id="6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7" w:name="Kontrollkästchen1_Kopie_4"/>
            <w:bookmarkStart w:id="8" w:name="Kontrollkästchen1_Kopie_4"/>
            <w:bookmarkEnd w:id="8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9" w:name="Kontrollkästchen1_Kopie_5"/>
            <w:bookmarkStart w:id="10" w:name="Kontrollkästchen1_Kopie_5"/>
            <w:bookmarkEnd w:id="10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11" w:name="Kontrollkästchen1_Kopie_6"/>
            <w:bookmarkStart w:id="12" w:name="Kontrollkästchen1_Kopie_6"/>
            <w:bookmarkEnd w:id="12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Änderung innerhalb der Vollarbeitszeit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13" w:name="Kontrollkästchen1_Kopie_7"/>
            <w:bookmarkStart w:id="14" w:name="Kontrollkästchen1_Kopie_7"/>
            <w:bookmarkEnd w:id="14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Änderung innerhalb der Teilzeit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15" w:name="Kontrollkästchen1_Kopie_8"/>
            <w:bookmarkStart w:id="16" w:name="Kontrollkästchen1_Kopie_8"/>
            <w:bookmarkEnd w:id="16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Änderung Teilzeit auf Vollzeit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17" w:name="Kontrollkästchen1_Kopie_9"/>
            <w:bookmarkStart w:id="18" w:name="Kontrollkästchen1_Kopie_9"/>
            <w:bookmarkEnd w:id="18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Beschäftigungsvereinbarung (§ 421t Abs. 7 SGB III)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19" w:name="Kontrollkästchen1_Kopie_10"/>
            <w:bookmarkStart w:id="20" w:name="Kontrollkästchen1_Kopie_10"/>
            <w:bookmarkEnd w:id="20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Änderung Vollzeit aus tariflichen oder betrieblichen </w:t>
              <w:br/>
              <w:t xml:space="preserve">     Gründen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21" w:name="Kontrollkästchen1_Kopie_11"/>
            <w:bookmarkStart w:id="22" w:name="Kontrollkästchen1_Kopie_11"/>
            <w:bookmarkEnd w:id="22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Familienpflegezeit und Nachpflegephase nach dem </w:t>
              <w:br/>
              <w:t xml:space="preserve">     Familienpflegezeitgesetz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23" w:name="Kontrollkästchen1_Kopie_12"/>
            <w:bookmarkStart w:id="24" w:name="Kontrollkästchen1_Kopie_12"/>
            <w:bookmarkEnd w:id="24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Sonstiges</w:t>
            </w:r>
          </w:p>
          <w:p>
            <w:pPr>
              <w:pStyle w:val="Normal"/>
              <w:tabs>
                <w:tab w:val="clear" w:pos="708"/>
                <w:tab w:val="left" w:pos="320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Durchschnittliche </w:t>
              <w:br/>
              <w:t xml:space="preserve">regelmäßige wöchentl. Arbeitszeit </w:t>
              <w:br/>
              <w:t xml:space="preserve">eines Vollzeitmitarbeiters 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>
        <w:trPr>
          <w:cantSplit w:val="true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25" w:name="Kontrollkästchen1_Kopie_13"/>
            <w:bookmarkStart w:id="26" w:name="Kontrollkästchen1_Kopie_13"/>
            <w:bookmarkEnd w:id="26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27" w:name="Kontrollkästchen1_Kopie_14"/>
            <w:bookmarkStart w:id="28" w:name="Kontrollkästchen1_Kopie_14"/>
            <w:bookmarkEnd w:id="28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Nein</w:t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356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631"/>
        <w:gridCol w:w="1158"/>
        <w:gridCol w:w="1275"/>
        <w:gridCol w:w="291"/>
      </w:tblGrid>
      <w:tr>
        <w:trPr>
          <w:cantSplit w:val="true"/>
        </w:trPr>
        <w:tc>
          <w:tcPr>
            <w:tcW w:w="10355" w:type="dxa"/>
            <w:gridSpan w:val="4"/>
            <w:tcBorders/>
          </w:tcPr>
          <w:p>
            <w:pPr>
              <w:pStyle w:val="Normal"/>
              <w:pageBreakBefore/>
              <w:spacing w:before="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Änderung Befristung</w:t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29" w:name="Kontrollkästchen1_Kopie_15"/>
            <w:bookmarkStart w:id="30" w:name="Kontrollkästchen1_Kopie_15"/>
            <w:bookmarkEnd w:id="30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31" w:name="Kontrollkästchen1_Kopie_16"/>
            <w:bookmarkStart w:id="32" w:name="Kontrollkästchen1_Kopie_16"/>
            <w:bookmarkEnd w:id="32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Nein</w:t>
            </w:r>
          </w:p>
        </w:tc>
        <w:tc>
          <w:tcPr>
            <w:tcW w:w="2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8" w:hRule="atLeast"/>
          <w:cantSplit w:val="true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33" w:name="Kontrollkästchen1_Kopie_17"/>
            <w:bookmarkStart w:id="34" w:name="Kontrollkästchen1_Kopie_17"/>
            <w:bookmarkEnd w:id="34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16"/>
                <w:szCs w:val="16"/>
                <w:rFonts w:ascii="Verdana" w:hAnsi="Verdana"/>
              </w:rPr>
              <w:fldChar w:fldCharType="separate"/>
            </w:r>
            <w:bookmarkStart w:id="35" w:name="Kontrollkästchen1_Kopie_18"/>
            <w:bookmarkStart w:id="36" w:name="Kontrollkästchen1_Kopie_18"/>
            <w:bookmarkEnd w:id="36"/>
            <w:r>
              <w:rPr>
                <w:rFonts w:ascii="Verdana" w:hAnsi="Verdana"/>
                <w:sz w:val="16"/>
                <w:szCs w:val="16"/>
              </w:rPr>
            </w:r>
            <w:r>
              <w:rPr>
                <w:sz w:val="16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>Nein</w:t>
            </w:r>
          </w:p>
        </w:tc>
        <w:tc>
          <w:tcPr>
            <w:tcW w:w="2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065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065"/>
      </w:tblGrid>
      <w:tr>
        <w:trPr>
          <w:cantSplit w:val="true"/>
        </w:trPr>
        <w:tc>
          <w:tcPr>
            <w:tcW w:w="10065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Ausbildungsende</w:t>
            </w:r>
          </w:p>
        </w:tc>
      </w:tr>
      <w:tr>
        <w:trPr>
          <w:cantSplit w:val="true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>Tatsächliches Ende der Ausbildung</w:t>
              <w:br/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819"/>
        <w:gridCol w:w="5244"/>
      </w:tblGrid>
      <w:tr>
        <w:trPr/>
        <w:tc>
          <w:tcPr>
            <w:tcW w:w="368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Marlett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 07/2023</w:t>
      <w:tab/>
      <w:tab/>
      <w:tab/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 xml:space="preserve"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  <w:r>
      <w:rPr>
        <w:rFonts w:ascii="Verdana" w:hAnsi="Verdana"/>
        <w:sz w:val="18"/>
        <w:szCs w:val="18"/>
      </w:rPr>
      <w:tab/>
      <w:t xml:space="preserve">                                                         </w:t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 07/2023</w:t>
      <w:tab/>
      <w:tab/>
      <w:tab/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 xml:space="preserve"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  <w:r>
      <w:rPr>
        <w:rFonts w:ascii="Verdana" w:hAnsi="Verdana"/>
        <w:sz w:val="18"/>
        <w:szCs w:val="18"/>
      </w:rPr>
      <w:tab/>
      <w:t xml:space="preserve">                                                        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3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100"/>
      <w:gridCol w:w="4253"/>
      <w:gridCol w:w="1291"/>
      <w:gridCol w:w="3427"/>
      <w:gridCol w:w="65"/>
    </w:tblGrid>
    <w:tr>
      <w:trPr>
        <w:trHeight w:val="858" w:hRule="atLeast"/>
      </w:trPr>
      <w:tc>
        <w:tcPr>
          <w:tcW w:w="6644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Personalfragebogen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  <w:t>Änderung der Wochenarbeitszeit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  <w:t>Änderung der Befristung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  <w:t>Ausbildungsende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92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</w:rPr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71755</wp:posOffset>
                </wp:positionH>
                <wp:positionV relativeFrom="paragraph">
                  <wp:posOffset>134620</wp:posOffset>
                </wp:positionV>
                <wp:extent cx="1802765" cy="569595"/>
                <wp:effectExtent l="0" t="0" r="0" b="0"/>
                <wp:wrapSquare wrapText="bothSides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7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/>
          </w:pPr>
          <w:r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02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1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17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3427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1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427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472" w:hRule="atLeast"/>
      </w:trPr>
      <w:tc>
        <w:tcPr>
          <w:tcW w:w="5353" w:type="dxa"/>
          <w:gridSpan w:val="2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1291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27" w:type="dxa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Header"/>
      <w:rPr>
        <w:sz w:val="16"/>
      </w:rPr>
    </w:pPr>
    <w:r>
      <w:rPr>
        <w:sz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3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100"/>
      <w:gridCol w:w="4253"/>
      <w:gridCol w:w="1291"/>
      <w:gridCol w:w="3427"/>
      <w:gridCol w:w="65"/>
    </w:tblGrid>
    <w:tr>
      <w:trPr>
        <w:trHeight w:val="858" w:hRule="atLeast"/>
      </w:trPr>
      <w:tc>
        <w:tcPr>
          <w:tcW w:w="6644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Personalfragebogen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  <w:t>Änderung der Wochenarbeitszeit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  <w:t>Änderung der Befristung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  <w:t>Ausbildungsende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92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</w:rPr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71755</wp:posOffset>
                </wp:positionH>
                <wp:positionV relativeFrom="paragraph">
                  <wp:posOffset>134620</wp:posOffset>
                </wp:positionV>
                <wp:extent cx="1802765" cy="569595"/>
                <wp:effectExtent l="0" t="0" r="0" b="0"/>
                <wp:wrapSquare wrapText="bothSides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7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/>
          </w:pPr>
          <w:r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02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1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17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3427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1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427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472" w:hRule="atLeast"/>
      </w:trPr>
      <w:tc>
        <w:tcPr>
          <w:tcW w:w="5353" w:type="dxa"/>
          <w:gridSpan w:val="2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1291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27" w:type="dxa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Header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cs="Marlett" w:hint="default"/>
        <w:sz w:val="16"/>
        <w:effect w:val="none"/>
        <w:szCs w:val="16"/>
        <w:color w:val="9999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de-DE" w:eastAsia="de-DE" w:bidi="ar-SA"/>
    </w:rPr>
  </w:style>
  <w:style w:type="paragraph" w:styleId="2Einrckung" w:customStyle="1">
    <w:name w:val="2. Einrückung"/>
    <w:basedOn w:val="Default"/>
    <w:next w:val="Default"/>
    <w:qFormat/>
    <w:pPr/>
    <w:rPr>
      <w:rFonts w:cs="Times New Roman"/>
      <w:color w:val="auto"/>
    </w:rPr>
  </w:style>
  <w:style w:type="paragraph" w:styleId="ListeTitel" w:customStyle="1">
    <w:name w:val="Liste Titel"/>
    <w:basedOn w:val="Normal"/>
    <w:qFormat/>
    <w:rsid w:val="000d3c7c"/>
    <w:pPr>
      <w:numPr>
        <w:ilvl w:val="0"/>
        <w:numId w:val="1"/>
      </w:numPr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2</Pages>
  <Words>182</Words>
  <Characters>1319</Characters>
  <CharactersWithSpaces>1545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2025-11-05T13:51:00Z</dcterms:created>
  <dc:creator/>
  <dc:description/>
  <dc:language>de-DE</dc:language>
  <cp:lastModifiedBy/>
  <dcterms:modified xsi:type="dcterms:W3CDTF">2025-11-06T14:01:42Z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